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C2A7" w14:textId="2EE1753C" w:rsidR="00777CF5" w:rsidRDefault="006D714C">
      <w:r>
        <w:t>Boeing - Security Assistant</w:t>
      </w:r>
      <w:r w:rsidR="00002177">
        <w:t xml:space="preserve"> </w:t>
      </w:r>
      <w:proofErr w:type="gramStart"/>
      <w:r w:rsidR="00002177">
        <w:t xml:space="preserve">- </w:t>
      </w:r>
      <w:r w:rsidR="00E110CE">
        <w:t xml:space="preserve"> #</w:t>
      </w:r>
      <w:proofErr w:type="gramEnd"/>
      <w:r w:rsidR="00E110CE">
        <w:t>3222</w:t>
      </w:r>
    </w:p>
    <w:p w14:paraId="405C6A3E" w14:textId="77777777" w:rsidR="006D714C" w:rsidRDefault="006D71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6D714C" w14:paraId="24705AB9" w14:textId="77777777" w:rsidTr="002A1F02">
        <w:tc>
          <w:tcPr>
            <w:tcW w:w="4135" w:type="dxa"/>
          </w:tcPr>
          <w:p w14:paraId="3464A3BE" w14:textId="77777777" w:rsidR="006D714C" w:rsidRDefault="00F47A0E" w:rsidP="00F47A0E">
            <w:pPr>
              <w:jc w:val="center"/>
            </w:pPr>
            <w:r>
              <w:t>You seek</w:t>
            </w:r>
          </w:p>
        </w:tc>
        <w:tc>
          <w:tcPr>
            <w:tcW w:w="5215" w:type="dxa"/>
          </w:tcPr>
          <w:p w14:paraId="13EA73FD" w14:textId="77777777" w:rsidR="006D714C" w:rsidRDefault="00F47A0E" w:rsidP="00F47A0E">
            <w:pPr>
              <w:jc w:val="center"/>
            </w:pPr>
            <w:r>
              <w:t>I offer</w:t>
            </w:r>
          </w:p>
        </w:tc>
      </w:tr>
      <w:tr w:rsidR="006D714C" w14:paraId="12F11F61" w14:textId="77777777" w:rsidTr="002A1F02">
        <w:tc>
          <w:tcPr>
            <w:tcW w:w="4135" w:type="dxa"/>
          </w:tcPr>
          <w:p w14:paraId="05552C53" w14:textId="5ECCF217" w:rsidR="006D714C" w:rsidRDefault="00E110CE">
            <w:r>
              <w:t xml:space="preserve">Associates </w:t>
            </w:r>
            <w:proofErr w:type="gramStart"/>
            <w:r>
              <w:t>degree;</w:t>
            </w:r>
            <w:proofErr w:type="gramEnd"/>
            <w:r>
              <w:t xml:space="preserve"> </w:t>
            </w:r>
            <w:r w:rsidR="005E2FD0">
              <w:t>Bachelor’s</w:t>
            </w:r>
            <w:r>
              <w:t xml:space="preserve"> degree in math preferred</w:t>
            </w:r>
          </w:p>
        </w:tc>
        <w:tc>
          <w:tcPr>
            <w:tcW w:w="5215" w:type="dxa"/>
          </w:tcPr>
          <w:p w14:paraId="2F9219B6" w14:textId="52BC42A5" w:rsidR="006D714C" w:rsidRDefault="00E110CE" w:rsidP="00E110CE">
            <w:r>
              <w:t>UAA Bachelor of Science with anticipated graduation in 20</w:t>
            </w:r>
            <w:r w:rsidR="005E2FD0">
              <w:t>2</w:t>
            </w:r>
            <w:r>
              <w:t>4, Physics minor</w:t>
            </w:r>
            <w:r w:rsidR="002C2465">
              <w:t xml:space="preserve"> - </w:t>
            </w:r>
            <w:r>
              <w:t xml:space="preserve"> 111 credits completed</w:t>
            </w:r>
          </w:p>
        </w:tc>
      </w:tr>
      <w:tr w:rsidR="006D714C" w14:paraId="125771FE" w14:textId="77777777" w:rsidTr="002A1F02">
        <w:tc>
          <w:tcPr>
            <w:tcW w:w="4135" w:type="dxa"/>
          </w:tcPr>
          <w:p w14:paraId="474D91EC" w14:textId="4277568F" w:rsidR="006D714C" w:rsidRDefault="00F47A0E">
            <w:r>
              <w:t xml:space="preserve">At least </w:t>
            </w:r>
            <w:r w:rsidR="005E2FD0">
              <w:t>two</w:t>
            </w:r>
            <w:r>
              <w:t xml:space="preserve"> year</w:t>
            </w:r>
            <w:r w:rsidR="005E2FD0">
              <w:t>s</w:t>
            </w:r>
            <w:r>
              <w:t xml:space="preserve"> federal </w:t>
            </w:r>
            <w:r w:rsidR="005E2FD0">
              <w:t xml:space="preserve">work </w:t>
            </w:r>
            <w:r>
              <w:t>experience</w:t>
            </w:r>
          </w:p>
        </w:tc>
        <w:tc>
          <w:tcPr>
            <w:tcW w:w="5215" w:type="dxa"/>
          </w:tcPr>
          <w:p w14:paraId="05E3E1BB" w14:textId="243BA907" w:rsidR="006D714C" w:rsidRDefault="00F47A0E">
            <w:r>
              <w:t>Tw</w:t>
            </w:r>
            <w:r w:rsidR="005E2FD0">
              <w:t>o+</w:t>
            </w:r>
            <w:r>
              <w:t xml:space="preserve"> years of advancing </w:t>
            </w:r>
            <w:r w:rsidR="005E2FD0">
              <w:t>responsibility</w:t>
            </w:r>
            <w:r>
              <w:t xml:space="preserve"> in the federal (military) system) Current grade</w:t>
            </w:r>
            <w:r w:rsidR="005E2FD0">
              <w:t xml:space="preserve"> equivalent</w:t>
            </w:r>
            <w:r>
              <w:t xml:space="preserve"> is GS11</w:t>
            </w:r>
          </w:p>
        </w:tc>
      </w:tr>
      <w:tr w:rsidR="006D714C" w14:paraId="485917B0" w14:textId="77777777" w:rsidTr="002A1F02">
        <w:tc>
          <w:tcPr>
            <w:tcW w:w="4135" w:type="dxa"/>
          </w:tcPr>
          <w:p w14:paraId="3FBCD372" w14:textId="0249160B" w:rsidR="006D714C" w:rsidRDefault="00E110CE">
            <w:r>
              <w:t>Ability to lift at least 50 pounds</w:t>
            </w:r>
          </w:p>
        </w:tc>
        <w:tc>
          <w:tcPr>
            <w:tcW w:w="5215" w:type="dxa"/>
          </w:tcPr>
          <w:p w14:paraId="4A08A2C4" w14:textId="1C25AEEE" w:rsidR="006D714C" w:rsidRDefault="00E110CE">
            <w:r>
              <w:t>Tested in work-related physicals (3/</w:t>
            </w:r>
            <w:r w:rsidR="005E2FD0">
              <w:t>202</w:t>
            </w:r>
            <w:r>
              <w:t>3 and 5/</w:t>
            </w:r>
            <w:r w:rsidR="005E2FD0">
              <w:t>202</w:t>
            </w:r>
            <w:r>
              <w:t>3) to lift loads of 50 pounds using correct ergonomic posture and techniques</w:t>
            </w:r>
          </w:p>
        </w:tc>
      </w:tr>
      <w:tr w:rsidR="006D714C" w14:paraId="59579F63" w14:textId="77777777" w:rsidTr="002A1F02">
        <w:tc>
          <w:tcPr>
            <w:tcW w:w="4135" w:type="dxa"/>
          </w:tcPr>
          <w:p w14:paraId="1CEE96A7" w14:textId="23789544" w:rsidR="006D714C" w:rsidRDefault="00E110CE">
            <w:r>
              <w:t>Demonstrated skill in making PowerPoint presentations and delivering presentations live and via the Internet</w:t>
            </w:r>
          </w:p>
        </w:tc>
        <w:tc>
          <w:tcPr>
            <w:tcW w:w="5215" w:type="dxa"/>
          </w:tcPr>
          <w:p w14:paraId="081644BC" w14:textId="5243246C" w:rsidR="006D714C" w:rsidRDefault="00E110CE">
            <w:r>
              <w:t>Created</w:t>
            </w:r>
            <w:r w:rsidR="005E2FD0">
              <w:t xml:space="preserve"> </w:t>
            </w:r>
            <w:r>
              <w:t xml:space="preserve">12 presentations in last </w:t>
            </w:r>
            <w:r w:rsidR="005E2FD0">
              <w:t xml:space="preserve">6 </w:t>
            </w:r>
            <w:r>
              <w:t>months using PowerPoint and Keynote; 6 created in BrainShark for narrated versions and online access by staff for annual compliance training</w:t>
            </w:r>
          </w:p>
        </w:tc>
      </w:tr>
      <w:tr w:rsidR="006D714C" w14:paraId="13BC5DE6" w14:textId="77777777" w:rsidTr="002A1F02">
        <w:tc>
          <w:tcPr>
            <w:tcW w:w="4135" w:type="dxa"/>
          </w:tcPr>
          <w:p w14:paraId="118A708F" w14:textId="51985839" w:rsidR="006D714C" w:rsidRDefault="00E110CE">
            <w:r>
              <w:t>Compiled and analyzed</w:t>
            </w:r>
            <w:r w:rsidR="00F47A0E">
              <w:t xml:space="preserve"> information for reports</w:t>
            </w:r>
          </w:p>
        </w:tc>
        <w:tc>
          <w:tcPr>
            <w:tcW w:w="5215" w:type="dxa"/>
          </w:tcPr>
          <w:p w14:paraId="070CDE64" w14:textId="4E3EA097" w:rsidR="006D714C" w:rsidRDefault="00E110CE" w:rsidP="00E110CE">
            <w:r>
              <w:t xml:space="preserve">Developed templates for </w:t>
            </w:r>
            <w:r w:rsidR="005E2FD0">
              <w:t xml:space="preserve">6 </w:t>
            </w:r>
            <w:r>
              <w:t xml:space="preserve">monthly reports; filed reports ahead of deadline 12 </w:t>
            </w:r>
            <w:r w:rsidR="005E2FD0">
              <w:t>o</w:t>
            </w:r>
            <w:r>
              <w:t>f 12 months with executive summaries that highlighted analyses</w:t>
            </w:r>
          </w:p>
        </w:tc>
      </w:tr>
      <w:tr w:rsidR="006D714C" w14:paraId="20DFAE86" w14:textId="77777777" w:rsidTr="002A1F02">
        <w:tc>
          <w:tcPr>
            <w:tcW w:w="4135" w:type="dxa"/>
          </w:tcPr>
          <w:p w14:paraId="3C6B038B" w14:textId="77777777" w:rsidR="006D714C" w:rsidRDefault="00F47A0E">
            <w:r>
              <w:t>Strong math background</w:t>
            </w:r>
          </w:p>
        </w:tc>
        <w:tc>
          <w:tcPr>
            <w:tcW w:w="5215" w:type="dxa"/>
          </w:tcPr>
          <w:p w14:paraId="3ECBABEA" w14:textId="773D2B57" w:rsidR="006D714C" w:rsidRDefault="00E110CE">
            <w:r>
              <w:t>College credit in math courses – 48 credit</w:t>
            </w:r>
            <w:r w:rsidR="005E2FD0">
              <w:t>s</w:t>
            </w:r>
            <w:r w:rsidR="008453C8">
              <w:br/>
            </w:r>
          </w:p>
          <w:p w14:paraId="7073ADCE" w14:textId="49580EF8" w:rsidR="00E110CE" w:rsidRDefault="00E110CE">
            <w:r>
              <w:t xml:space="preserve">Served on </w:t>
            </w:r>
            <w:r w:rsidR="005E2FD0">
              <w:t xml:space="preserve">25+ </w:t>
            </w:r>
            <w:r>
              <w:t>project teams as support for building formulae for spreadsheets, increasing accuracy while improving efficiency for staff when collecting data</w:t>
            </w:r>
          </w:p>
        </w:tc>
      </w:tr>
      <w:tr w:rsidR="006D714C" w14:paraId="47B5DA0B" w14:textId="77777777" w:rsidTr="002A1F02">
        <w:tc>
          <w:tcPr>
            <w:tcW w:w="4135" w:type="dxa"/>
          </w:tcPr>
          <w:p w14:paraId="403719BB" w14:textId="0B58B137" w:rsidR="006D714C" w:rsidRDefault="00E110CE">
            <w:r>
              <w:t xml:space="preserve">Ability to work in </w:t>
            </w:r>
            <w:r w:rsidR="005E2FD0">
              <w:t>team-oriented</w:t>
            </w:r>
            <w:r>
              <w:t xml:space="preserve"> environment</w:t>
            </w:r>
          </w:p>
        </w:tc>
        <w:tc>
          <w:tcPr>
            <w:tcW w:w="5215" w:type="dxa"/>
          </w:tcPr>
          <w:p w14:paraId="2A846D0E" w14:textId="00B4928F" w:rsidR="006D714C" w:rsidRDefault="001327E8">
            <w:r>
              <w:t>Routinely served on designated and informal teams for project management</w:t>
            </w:r>
            <w:r w:rsidR="008453C8">
              <w:br/>
            </w:r>
          </w:p>
          <w:p w14:paraId="1CE2E69D" w14:textId="44935FD5" w:rsidR="001327E8" w:rsidRDefault="001327E8">
            <w:r>
              <w:t>Ability to lead a team noted as strength on three annual performance reviews</w:t>
            </w:r>
          </w:p>
        </w:tc>
      </w:tr>
      <w:tr w:rsidR="006D714C" w14:paraId="2D1ACD9C" w14:textId="77777777" w:rsidTr="002A1F02">
        <w:tc>
          <w:tcPr>
            <w:tcW w:w="4135" w:type="dxa"/>
          </w:tcPr>
          <w:p w14:paraId="267ABD00" w14:textId="25F0B833" w:rsidR="006D714C" w:rsidRDefault="00E110CE">
            <w:r>
              <w:t>Coor</w:t>
            </w:r>
            <w:r w:rsidR="001327E8">
              <w:t>dinated</w:t>
            </w:r>
            <w:r>
              <w:t xml:space="preserve"> crisis action plans</w:t>
            </w:r>
          </w:p>
        </w:tc>
        <w:tc>
          <w:tcPr>
            <w:tcW w:w="5215" w:type="dxa"/>
          </w:tcPr>
          <w:p w14:paraId="4DB17D25" w14:textId="4FC995C4" w:rsidR="006D714C" w:rsidRDefault="00E110CE" w:rsidP="001327E8">
            <w:r>
              <w:t xml:space="preserve">Over </w:t>
            </w:r>
            <w:r w:rsidR="005E2FD0">
              <w:t>2</w:t>
            </w:r>
            <w:r>
              <w:t xml:space="preserve"> years developing, implementing, and evaluating crisis action plans for </w:t>
            </w:r>
            <w:r w:rsidR="005E2FD0">
              <w:t>post-event</w:t>
            </w:r>
            <w:r w:rsidR="001327E8">
              <w:t xml:space="preserve"> </w:t>
            </w:r>
            <w:r>
              <w:t>response</w:t>
            </w:r>
            <w:r w:rsidR="008C65D9">
              <w:t xml:space="preserve"> initiatives</w:t>
            </w:r>
            <w:r>
              <w:t xml:space="preserve"> affecting 10,000 citizens</w:t>
            </w:r>
          </w:p>
        </w:tc>
      </w:tr>
      <w:tr w:rsidR="006D714C" w14:paraId="7084B12E" w14:textId="77777777" w:rsidTr="002A1F02">
        <w:tc>
          <w:tcPr>
            <w:tcW w:w="4135" w:type="dxa"/>
          </w:tcPr>
          <w:p w14:paraId="784E92FD" w14:textId="15E765BC" w:rsidR="006D714C" w:rsidRDefault="001327E8">
            <w:r>
              <w:t>Demonstrated self-direction and initiative</w:t>
            </w:r>
          </w:p>
        </w:tc>
        <w:tc>
          <w:tcPr>
            <w:tcW w:w="5215" w:type="dxa"/>
          </w:tcPr>
          <w:p w14:paraId="7969F263" w14:textId="4E08E052" w:rsidR="006D714C" w:rsidRDefault="001327E8">
            <w:r>
              <w:t>Recognized by awards for service and leadership</w:t>
            </w:r>
            <w:r w:rsidR="008453C8">
              <w:br/>
            </w:r>
            <w:r w:rsidR="008453C8">
              <w:br/>
              <w:t>R</w:t>
            </w:r>
            <w:r>
              <w:t xml:space="preserve">ecognized for initiative in development of </w:t>
            </w:r>
            <w:r w:rsidR="008453C8">
              <w:t>cost-saving</w:t>
            </w:r>
            <w:r>
              <w:t xml:space="preserve"> measures affecting frequency of supply orders</w:t>
            </w:r>
          </w:p>
        </w:tc>
      </w:tr>
      <w:tr w:rsidR="006D714C" w14:paraId="010235A7" w14:textId="77777777" w:rsidTr="002A1F02">
        <w:tc>
          <w:tcPr>
            <w:tcW w:w="4135" w:type="dxa"/>
          </w:tcPr>
          <w:p w14:paraId="2D8E1D3C" w14:textId="0A484CE0" w:rsidR="006D714C" w:rsidRDefault="00366977">
            <w:r>
              <w:t>Commanding presence</w:t>
            </w:r>
          </w:p>
        </w:tc>
        <w:tc>
          <w:tcPr>
            <w:tcW w:w="5215" w:type="dxa"/>
          </w:tcPr>
          <w:p w14:paraId="40045373" w14:textId="0D4B5088" w:rsidR="006D714C" w:rsidRDefault="005E2FD0">
            <w:r>
              <w:t>Received</w:t>
            </w:r>
            <w:r w:rsidR="00366977">
              <w:t xml:space="preserve"> recognition for Leadership &amp; Service, 20</w:t>
            </w:r>
            <w:r>
              <w:t>22</w:t>
            </w:r>
          </w:p>
        </w:tc>
      </w:tr>
      <w:tr w:rsidR="006D714C" w14:paraId="4614C34B" w14:textId="77777777" w:rsidTr="002A1F02">
        <w:tc>
          <w:tcPr>
            <w:tcW w:w="4135" w:type="dxa"/>
          </w:tcPr>
          <w:p w14:paraId="4CD0F719" w14:textId="343C4CE7" w:rsidR="006D714C" w:rsidRDefault="005E2FD0">
            <w:r>
              <w:t>Microsoft Office</w:t>
            </w:r>
          </w:p>
        </w:tc>
        <w:tc>
          <w:tcPr>
            <w:tcW w:w="5215" w:type="dxa"/>
          </w:tcPr>
          <w:p w14:paraId="07A4531A" w14:textId="45929550" w:rsidR="00122179" w:rsidRDefault="00122179">
            <w:r>
              <w:t>Microsoft MOS Master certification of high proficiency, 2023</w:t>
            </w:r>
            <w:r w:rsidR="008453C8">
              <w:br/>
            </w:r>
            <w:r>
              <w:lastRenderedPageBreak/>
              <w:br/>
              <w:t>Provided bi-monthly training to groups on features and skills for use of Office programs, 2018 - 2022</w:t>
            </w:r>
          </w:p>
        </w:tc>
      </w:tr>
      <w:tr w:rsidR="006D714C" w14:paraId="3E737456" w14:textId="77777777" w:rsidTr="002A1F02">
        <w:tc>
          <w:tcPr>
            <w:tcW w:w="4135" w:type="dxa"/>
          </w:tcPr>
          <w:p w14:paraId="2594EC97" w14:textId="4A390239" w:rsidR="006D714C" w:rsidRDefault="00122179">
            <w:r>
              <w:lastRenderedPageBreak/>
              <w:t>Microsoft Outlook 2013</w:t>
            </w:r>
          </w:p>
        </w:tc>
        <w:tc>
          <w:tcPr>
            <w:tcW w:w="5215" w:type="dxa"/>
          </w:tcPr>
          <w:p w14:paraId="4026C540" w14:textId="0BD581EE" w:rsidR="006D714C" w:rsidRDefault="00122179">
            <w:r>
              <w:t xml:space="preserve">Microsoft MOS </w:t>
            </w:r>
            <w:r>
              <w:t>Specialist</w:t>
            </w:r>
            <w:r>
              <w:t xml:space="preserve"> certification of proficiency, 202</w:t>
            </w:r>
            <w:r>
              <w:t>2</w:t>
            </w:r>
          </w:p>
          <w:p w14:paraId="18E64CB3" w14:textId="77777777" w:rsidR="00530D29" w:rsidRDefault="00530D29"/>
          <w:p w14:paraId="5D451640" w14:textId="44DBD631" w:rsidR="00122179" w:rsidRDefault="008C65D9">
            <w:r>
              <w:t xml:space="preserve">Used </w:t>
            </w:r>
            <w:r w:rsidR="00122179">
              <w:t>Outlook to manage calendars and correspondence</w:t>
            </w:r>
            <w:r>
              <w:t xml:space="preserve"> </w:t>
            </w:r>
            <w:r w:rsidR="00122179">
              <w:t>using successive versions</w:t>
            </w:r>
            <w:r>
              <w:t xml:space="preserve"> and updates through the present</w:t>
            </w:r>
          </w:p>
        </w:tc>
      </w:tr>
      <w:tr w:rsidR="006D714C" w14:paraId="6825F9CA" w14:textId="77777777" w:rsidTr="002A1F02">
        <w:tc>
          <w:tcPr>
            <w:tcW w:w="4135" w:type="dxa"/>
          </w:tcPr>
          <w:p w14:paraId="62439368" w14:textId="66B7400B" w:rsidR="006D714C" w:rsidRDefault="008C65D9">
            <w:r>
              <w:t>English language</w:t>
            </w:r>
            <w:r w:rsidR="008453C8">
              <w:t xml:space="preserve"> skills in writing, speaking, and presenting</w:t>
            </w:r>
          </w:p>
        </w:tc>
        <w:tc>
          <w:tcPr>
            <w:tcW w:w="5215" w:type="dxa"/>
          </w:tcPr>
          <w:p w14:paraId="36E7AA8E" w14:textId="2079592A" w:rsidR="006D714C" w:rsidRDefault="008C65D9">
            <w:r>
              <w:t>C</w:t>
            </w:r>
            <w:r w:rsidR="008122CB">
              <w:t>ompleted c</w:t>
            </w:r>
            <w:r>
              <w:t>ollege classes in business communications</w:t>
            </w:r>
          </w:p>
          <w:p w14:paraId="1C5C0B67" w14:textId="77777777" w:rsidR="00530D29" w:rsidRDefault="00530D29"/>
          <w:p w14:paraId="22EF95DB" w14:textId="122E2259" w:rsidR="008C65D9" w:rsidRDefault="008C65D9">
            <w:r>
              <w:t>Membership in Toastmasters International</w:t>
            </w:r>
            <w:r w:rsidR="008453C8">
              <w:t>, 2000-2019 – attained Distinguished Toastmaster level</w:t>
            </w:r>
          </w:p>
          <w:p w14:paraId="0EE85F17" w14:textId="77777777" w:rsidR="00530D29" w:rsidRDefault="00530D29"/>
          <w:p w14:paraId="45006872" w14:textId="77777777" w:rsidR="008453C8" w:rsidRDefault="008453C8">
            <w:r>
              <w:t>Edited sensitive documents for 8 managers prior to publication</w:t>
            </w:r>
          </w:p>
          <w:p w14:paraId="76E65D2A" w14:textId="77777777" w:rsidR="008122CB" w:rsidRDefault="008122CB"/>
          <w:p w14:paraId="557AEEBF" w14:textId="104921EA" w:rsidR="008122CB" w:rsidRDefault="008122CB">
            <w:r>
              <w:t xml:space="preserve">Presented daily and weekly status reports to upper management regarding safety </w:t>
            </w:r>
            <w:r w:rsidR="0078479F">
              <w:t>records and incidents</w:t>
            </w:r>
          </w:p>
        </w:tc>
      </w:tr>
      <w:tr w:rsidR="006D714C" w14:paraId="37A66453" w14:textId="77777777" w:rsidTr="002A1F02">
        <w:tc>
          <w:tcPr>
            <w:tcW w:w="4135" w:type="dxa"/>
          </w:tcPr>
          <w:p w14:paraId="13ECA383" w14:textId="3513F2EB" w:rsidR="006D714C" w:rsidRDefault="0078479F">
            <w:r>
              <w:t>Teamwork oriented</w:t>
            </w:r>
          </w:p>
        </w:tc>
        <w:tc>
          <w:tcPr>
            <w:tcW w:w="5215" w:type="dxa"/>
          </w:tcPr>
          <w:p w14:paraId="5ECFBAAE" w14:textId="77777777" w:rsidR="006D714C" w:rsidRDefault="0078479F">
            <w:r>
              <w:t>Worked within teams that were formal and formal</w:t>
            </w:r>
          </w:p>
          <w:p w14:paraId="57A2CFA7" w14:textId="77777777" w:rsidR="0078479F" w:rsidRDefault="0078479F"/>
          <w:p w14:paraId="784985FE" w14:textId="076AB1DD" w:rsidR="0078479F" w:rsidRDefault="0078479F">
            <w:r>
              <w:t>Recognized for reliability and service orientation during major project, 2021</w:t>
            </w:r>
          </w:p>
        </w:tc>
      </w:tr>
      <w:tr w:rsidR="006D714C" w14:paraId="63BCC494" w14:textId="77777777" w:rsidTr="002A1F02">
        <w:tc>
          <w:tcPr>
            <w:tcW w:w="4135" w:type="dxa"/>
          </w:tcPr>
          <w:p w14:paraId="05639228" w14:textId="0C29419E" w:rsidR="006D714C" w:rsidRDefault="0078479F">
            <w:r>
              <w:t>Flexible</w:t>
            </w:r>
          </w:p>
        </w:tc>
        <w:tc>
          <w:tcPr>
            <w:tcW w:w="5215" w:type="dxa"/>
          </w:tcPr>
          <w:p w14:paraId="08765CF8" w14:textId="77777777" w:rsidR="006D714C" w:rsidRDefault="0078479F">
            <w:r>
              <w:t>Trained in resilience, 2020, 2023</w:t>
            </w:r>
            <w:r>
              <w:br/>
            </w:r>
          </w:p>
          <w:p w14:paraId="57EABF61" w14:textId="5BDD4875" w:rsidR="0078479F" w:rsidRDefault="0078479F">
            <w:r>
              <w:t>Recertified every 3 years in p</w:t>
            </w:r>
            <w:r w:rsidR="005F3E61">
              <w:t>roject management skills, changing company procedures and forms to reflect best practices in the industry</w:t>
            </w:r>
          </w:p>
        </w:tc>
      </w:tr>
    </w:tbl>
    <w:p w14:paraId="5BCE4186" w14:textId="77777777" w:rsidR="006D714C" w:rsidRDefault="006D714C"/>
    <w:p w14:paraId="34072C7C" w14:textId="479FFCD5" w:rsidR="001327E8" w:rsidRDefault="00E110CE">
      <w:r>
        <w:t xml:space="preserve">List requirements shown in the job announcement. These </w:t>
      </w:r>
      <w:r w:rsidR="002A1F02">
        <w:t>items are criteria reviewed</w:t>
      </w:r>
      <w:r>
        <w:t xml:space="preserve"> by the recruiter as </w:t>
      </w:r>
      <w:r w:rsidR="001327E8">
        <w:t>‘</w:t>
      </w:r>
      <w:r>
        <w:t>yes/no</w:t>
      </w:r>
      <w:r w:rsidR="001327E8">
        <w:t xml:space="preserve">’ </w:t>
      </w:r>
      <w:r>
        <w:t xml:space="preserve">or </w:t>
      </w:r>
      <w:r w:rsidR="001327E8">
        <w:t>‘</w:t>
      </w:r>
      <w:r>
        <w:t>go/no</w:t>
      </w:r>
      <w:r w:rsidR="001327E8">
        <w:t>’</w:t>
      </w:r>
      <w:r>
        <w:t xml:space="preserve"> go evaluations</w:t>
      </w:r>
      <w:proofErr w:type="gramStart"/>
      <w:r>
        <w:t xml:space="preserve">.  </w:t>
      </w:r>
      <w:proofErr w:type="gramEnd"/>
    </w:p>
    <w:p w14:paraId="54FD9218" w14:textId="77777777" w:rsidR="002A1F02" w:rsidRDefault="00E110CE">
      <w:r>
        <w:t>Then list desired/preferred criteria. For resumes that meet all requirements, these criteria add value.</w:t>
      </w:r>
    </w:p>
    <w:p w14:paraId="636368DA" w14:textId="2D2A90B1" w:rsidR="00E110CE" w:rsidRDefault="002A1F02">
      <w:r>
        <w:br/>
      </w:r>
      <w:r w:rsidR="00E110CE">
        <w:t>Then list KSA</w:t>
      </w:r>
      <w:r w:rsidR="008C65D9">
        <w:t>O</w:t>
      </w:r>
      <w:r w:rsidR="00E110CE">
        <w:t xml:space="preserve">s </w:t>
      </w:r>
      <w:r w:rsidR="008C65D9">
        <w:t>(</w:t>
      </w:r>
      <w:proofErr w:type="spellStart"/>
      <w:r w:rsidR="008C65D9">
        <w:t>Os</w:t>
      </w:r>
      <w:proofErr w:type="spellEnd"/>
      <w:r w:rsidR="008C65D9">
        <w:t xml:space="preserve"> =</w:t>
      </w:r>
      <w:r w:rsidR="001327E8">
        <w:t xml:space="preserve"> traits</w:t>
      </w:r>
      <w:r w:rsidR="008C65D9">
        <w:t>)</w:t>
      </w:r>
      <w:r w:rsidR="001327E8">
        <w:t xml:space="preserve"> </w:t>
      </w:r>
      <w:r w:rsidR="00E110CE">
        <w:t>that might be used by the recruiter to select which resumes will lead to an interview.</w:t>
      </w:r>
    </w:p>
    <w:p w14:paraId="77BA4BE8" w14:textId="0B2A2778" w:rsidR="00E110CE" w:rsidRPr="008C65D9" w:rsidRDefault="00E110CE">
      <w:pPr>
        <w:rPr>
          <w:i/>
          <w:color w:val="A6A6A6" w:themeColor="background1" w:themeShade="A6"/>
          <w:sz w:val="20"/>
          <w:szCs w:val="20"/>
        </w:rPr>
      </w:pPr>
      <w:r w:rsidRPr="008C65D9">
        <w:rPr>
          <w:i/>
          <w:color w:val="A6A6A6" w:themeColor="background1" w:themeShade="A6"/>
          <w:sz w:val="20"/>
          <w:szCs w:val="20"/>
        </w:rPr>
        <w:t>File name: Boeing-SecAssist</w:t>
      </w:r>
      <w:r w:rsidR="008C65D9" w:rsidRPr="008C65D9">
        <w:rPr>
          <w:i/>
          <w:color w:val="A6A6A6" w:themeColor="background1" w:themeShade="A6"/>
          <w:sz w:val="20"/>
          <w:szCs w:val="20"/>
        </w:rPr>
        <w:t>_121212 Two Column Analysis.docx</w:t>
      </w:r>
    </w:p>
    <w:sectPr w:rsidR="00E110CE" w:rsidRPr="008C65D9" w:rsidSect="002E5E5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BE92" w14:textId="77777777" w:rsidR="00FC5173" w:rsidRDefault="00FC5173" w:rsidP="001327E8">
      <w:pPr>
        <w:spacing w:after="0"/>
      </w:pPr>
      <w:r>
        <w:separator/>
      </w:r>
    </w:p>
  </w:endnote>
  <w:endnote w:type="continuationSeparator" w:id="0">
    <w:p w14:paraId="6BF84325" w14:textId="77777777" w:rsidR="00FC5173" w:rsidRDefault="00FC5173" w:rsidP="00132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DCB2" w14:textId="6547B033" w:rsidR="001327E8" w:rsidRDefault="001327E8" w:rsidP="0088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C65D9">
      <w:rPr>
        <w:rStyle w:val="PageNumber"/>
      </w:rPr>
      <w:fldChar w:fldCharType="separate"/>
    </w:r>
    <w:r w:rsidR="008C65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8515EC" w14:textId="77777777" w:rsidR="001327E8" w:rsidRDefault="001327E8" w:rsidP="00132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899F" w14:textId="77777777" w:rsidR="001327E8" w:rsidRDefault="001327E8" w:rsidP="0088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69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86DF48" w14:textId="6021CBFC" w:rsidR="001327E8" w:rsidRPr="008C65D9" w:rsidRDefault="005E2FD0" w:rsidP="001327E8">
    <w:pPr>
      <w:pStyle w:val="Footer"/>
      <w:ind w:right="360"/>
      <w:rPr>
        <w:sz w:val="20"/>
        <w:szCs w:val="20"/>
      </w:rPr>
    </w:pPr>
    <w:r w:rsidRPr="008C65D9">
      <w:rPr>
        <w:sz w:val="20"/>
        <w:szCs w:val="20"/>
      </w:rPr>
      <w:t xml:space="preserve">Example </w:t>
    </w:r>
    <w:r w:rsidR="008C65D9" w:rsidRPr="008C65D9">
      <w:rPr>
        <w:sz w:val="20"/>
        <w:szCs w:val="20"/>
      </w:rPr>
      <w:t>of</w:t>
    </w:r>
    <w:r w:rsidRPr="008C65D9">
      <w:rPr>
        <w:sz w:val="20"/>
        <w:szCs w:val="20"/>
      </w:rPr>
      <w:t xml:space="preserve"> 2-Column Analysis</w:t>
    </w:r>
    <w:r w:rsidR="008C65D9" w:rsidRPr="008C65D9">
      <w:rPr>
        <w:sz w:val="20"/>
        <w:szCs w:val="20"/>
      </w:rPr>
      <w:t>, updated 10/3/2022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F087" w14:textId="77777777" w:rsidR="00FC5173" w:rsidRDefault="00FC5173" w:rsidP="001327E8">
      <w:pPr>
        <w:spacing w:after="0"/>
      </w:pPr>
      <w:r>
        <w:separator/>
      </w:r>
    </w:p>
  </w:footnote>
  <w:footnote w:type="continuationSeparator" w:id="0">
    <w:p w14:paraId="54CC44CF" w14:textId="77777777" w:rsidR="00FC5173" w:rsidRDefault="00FC5173" w:rsidP="001327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4C"/>
    <w:rsid w:val="00002177"/>
    <w:rsid w:val="000B0F99"/>
    <w:rsid w:val="000F7355"/>
    <w:rsid w:val="00105EDB"/>
    <w:rsid w:val="00122179"/>
    <w:rsid w:val="001327E8"/>
    <w:rsid w:val="00152EAF"/>
    <w:rsid w:val="0023712A"/>
    <w:rsid w:val="0025485B"/>
    <w:rsid w:val="00262851"/>
    <w:rsid w:val="0029014C"/>
    <w:rsid w:val="002A1F02"/>
    <w:rsid w:val="002C2465"/>
    <w:rsid w:val="002E5E52"/>
    <w:rsid w:val="002F7AC7"/>
    <w:rsid w:val="00366977"/>
    <w:rsid w:val="00530D29"/>
    <w:rsid w:val="005A52C4"/>
    <w:rsid w:val="005B323D"/>
    <w:rsid w:val="005E2FD0"/>
    <w:rsid w:val="005F3E61"/>
    <w:rsid w:val="006D714C"/>
    <w:rsid w:val="006F4D13"/>
    <w:rsid w:val="00777CF5"/>
    <w:rsid w:val="0078479F"/>
    <w:rsid w:val="007A0CED"/>
    <w:rsid w:val="007D5675"/>
    <w:rsid w:val="008122CB"/>
    <w:rsid w:val="008453C8"/>
    <w:rsid w:val="00897EF5"/>
    <w:rsid w:val="008C65D9"/>
    <w:rsid w:val="0096613E"/>
    <w:rsid w:val="00997C9E"/>
    <w:rsid w:val="00A3650A"/>
    <w:rsid w:val="00C417D9"/>
    <w:rsid w:val="00D51C47"/>
    <w:rsid w:val="00E05AA1"/>
    <w:rsid w:val="00E110CE"/>
    <w:rsid w:val="00EB3CB1"/>
    <w:rsid w:val="00ED2076"/>
    <w:rsid w:val="00F02FC0"/>
    <w:rsid w:val="00F47A0E"/>
    <w:rsid w:val="00F72A52"/>
    <w:rsid w:val="00FB013D"/>
    <w:rsid w:val="00FC51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2275F0"/>
  <w15:docId w15:val="{797DA866-930B-8347-933E-4C71CAC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table" w:styleId="TableGrid">
    <w:name w:val="Table Grid"/>
    <w:basedOn w:val="TableNormal"/>
    <w:uiPriority w:val="59"/>
    <w:rsid w:val="006D71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27E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27E8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1327E8"/>
  </w:style>
  <w:style w:type="paragraph" w:styleId="Header">
    <w:name w:val="header"/>
    <w:basedOn w:val="Normal"/>
    <w:link w:val="HeaderChar"/>
    <w:uiPriority w:val="99"/>
    <w:unhideWhenUsed/>
    <w:rsid w:val="005E2F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2FD0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2872</Characters>
  <Application>Microsoft Office Word</Application>
  <DocSecurity>0</DocSecurity>
  <Lines>53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5</cp:revision>
  <dcterms:created xsi:type="dcterms:W3CDTF">2022-10-04T00:27:00Z</dcterms:created>
  <dcterms:modified xsi:type="dcterms:W3CDTF">2022-10-04T00:29:00Z</dcterms:modified>
</cp:coreProperties>
</file>